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13" w:rsidRPr="00F97513" w:rsidRDefault="00F97513" w:rsidP="00F9751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97513">
        <w:rPr>
          <w:rFonts w:ascii="Times New Roman" w:hAnsi="Times New Roman"/>
          <w:sz w:val="24"/>
          <w:szCs w:val="24"/>
        </w:rPr>
        <w:t>Идентификатор: 261-766-830.</w:t>
      </w:r>
    </w:p>
    <w:p w:rsidR="00FB2495" w:rsidRPr="00FB2495" w:rsidRDefault="00763A5D" w:rsidP="00070608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Приложение 5</w:t>
      </w:r>
      <w:bookmarkStart w:id="0" w:name="_GoBack"/>
      <w:bookmarkEnd w:id="0"/>
      <w:r w:rsidR="00FB2495" w:rsidRPr="00FB2495">
        <w:rPr>
          <w:rFonts w:ascii="Times New Roman" w:hAnsi="Times New Roman"/>
          <w:b/>
          <w:i/>
          <w:sz w:val="24"/>
          <w:szCs w:val="24"/>
        </w:rPr>
        <w:t>.</w:t>
      </w:r>
      <w:r w:rsidR="00FB2495" w:rsidRPr="00FB2495">
        <w:rPr>
          <w:rFonts w:ascii="Times New Roman" w:hAnsi="Times New Roman"/>
          <w:b/>
          <w:sz w:val="24"/>
          <w:szCs w:val="24"/>
        </w:rPr>
        <w:t>Ресурсы.</w:t>
      </w:r>
    </w:p>
    <w:p w:rsidR="00FB2495" w:rsidRPr="00A84265" w:rsidRDefault="00FB2495" w:rsidP="000C1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i/>
          <w:sz w:val="24"/>
          <w:szCs w:val="24"/>
        </w:rPr>
        <w:t>Кадровые ресурсы</w:t>
      </w:r>
      <w:r w:rsidRPr="00A84265">
        <w:rPr>
          <w:rFonts w:ascii="Times New Roman" w:hAnsi="Times New Roman"/>
          <w:sz w:val="24"/>
          <w:szCs w:val="24"/>
        </w:rPr>
        <w:t>: для успешного выполнения поставленных задач необходима команда единомышленников: учитель-предметник, представители администрации школы, психолог, руководители школьных методических объединений, медицинский работник, библиотекарь, родители или законные представители обучающихся.</w:t>
      </w:r>
    </w:p>
    <w:p w:rsidR="00FB2495" w:rsidRPr="00A84265" w:rsidRDefault="00FB2495" w:rsidP="000C1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i/>
          <w:sz w:val="24"/>
          <w:szCs w:val="24"/>
        </w:rPr>
        <w:t>Нормативно-правовые ресурсы</w:t>
      </w:r>
      <w:r w:rsidRPr="00A84265">
        <w:rPr>
          <w:rFonts w:ascii="Times New Roman" w:hAnsi="Times New Roman"/>
          <w:sz w:val="24"/>
          <w:szCs w:val="24"/>
        </w:rPr>
        <w:t>: данный проект не нуждается в создании новых документов и может осуществляться в рамках реализации программы развития школы.</w:t>
      </w:r>
    </w:p>
    <w:p w:rsidR="00FB2495" w:rsidRPr="00A84265" w:rsidRDefault="00FB2495" w:rsidP="000C1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i/>
          <w:sz w:val="24"/>
          <w:szCs w:val="24"/>
        </w:rPr>
        <w:t>Материально-технические ресурсы</w:t>
      </w:r>
      <w:r w:rsidRPr="00A84265">
        <w:rPr>
          <w:rFonts w:ascii="Times New Roman" w:hAnsi="Times New Roman"/>
          <w:sz w:val="24"/>
          <w:szCs w:val="24"/>
        </w:rPr>
        <w:t>: использование различных демонстрационных материалов; применение современных технических средств: компьютер, мультимедийное оборудование.</w:t>
      </w:r>
    </w:p>
    <w:p w:rsidR="00FB2495" w:rsidRPr="00A84265" w:rsidRDefault="00FB2495" w:rsidP="000C1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i/>
          <w:sz w:val="24"/>
          <w:szCs w:val="24"/>
        </w:rPr>
        <w:t>Информационные ресурсы</w:t>
      </w:r>
      <w:r w:rsidRPr="00A84265">
        <w:rPr>
          <w:rFonts w:ascii="Times New Roman" w:hAnsi="Times New Roman"/>
          <w:sz w:val="24"/>
          <w:szCs w:val="24"/>
        </w:rPr>
        <w:t>: обеспечение педагогического опыта определяется наличием справочной литературы: энциклопедий, орфографических и толковых словарей; Интернет-ресурсов; методических пособий, тестовых заданий.</w:t>
      </w:r>
    </w:p>
    <w:p w:rsidR="00FB2495" w:rsidRPr="00A84265" w:rsidRDefault="00FB2495" w:rsidP="000C1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i/>
          <w:sz w:val="24"/>
          <w:szCs w:val="24"/>
        </w:rPr>
        <w:t>Временные ресурсы</w:t>
      </w:r>
      <w:r w:rsidRPr="00A84265">
        <w:rPr>
          <w:rFonts w:ascii="Times New Roman" w:hAnsi="Times New Roman"/>
          <w:sz w:val="24"/>
          <w:szCs w:val="24"/>
        </w:rPr>
        <w:t>: для реализации педагогического проекта и формирования познавательных и творческих способностей обучающихся необходимо 5-7 лет (с 5 по 9 класс, с 5 по 11 класс).</w:t>
      </w:r>
    </w:p>
    <w:p w:rsidR="00FB2495" w:rsidRPr="00A84265" w:rsidRDefault="00FB2495" w:rsidP="000C1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i/>
          <w:sz w:val="24"/>
          <w:szCs w:val="24"/>
        </w:rPr>
        <w:t>Интеллектуальный и человеческий ресурсы</w:t>
      </w:r>
      <w:r w:rsidRPr="00A84265">
        <w:rPr>
          <w:rFonts w:ascii="Times New Roman" w:hAnsi="Times New Roman"/>
          <w:sz w:val="24"/>
          <w:szCs w:val="24"/>
        </w:rPr>
        <w:t>: учитель-энтузиаст, организующий деятельность школьников, владеющий педагогическими методами, справедливый и последовательный в своих действиях, умеющий заинтересовать детей.</w:t>
      </w:r>
    </w:p>
    <w:p w:rsidR="00FB2495" w:rsidRPr="00A84265" w:rsidRDefault="00FB2495" w:rsidP="000C1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i/>
          <w:sz w:val="24"/>
          <w:szCs w:val="24"/>
        </w:rPr>
        <w:t>Финансовые результаты</w:t>
      </w:r>
      <w:r w:rsidRPr="00A84265">
        <w:rPr>
          <w:rFonts w:ascii="Times New Roman" w:hAnsi="Times New Roman"/>
          <w:sz w:val="24"/>
          <w:szCs w:val="24"/>
        </w:rPr>
        <w:t>: проект не требует больших финансовых затрат, экономичен.</w:t>
      </w:r>
    </w:p>
    <w:p w:rsidR="00FB2495" w:rsidRPr="00A84265" w:rsidRDefault="00FB2495" w:rsidP="000C1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 xml:space="preserve">На начальном этапе использования системы работы потребуется некоторое дополнительное время по сравнению с информационным изложением "готовых" знаний. Но это полностью окупится </w:t>
      </w:r>
      <w:proofErr w:type="spellStart"/>
      <w:r w:rsidRPr="00A84265">
        <w:rPr>
          <w:rFonts w:ascii="Times New Roman" w:hAnsi="Times New Roman"/>
          <w:sz w:val="24"/>
          <w:szCs w:val="24"/>
        </w:rPr>
        <w:t>сформированностью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интеллектуальных умений, носящих обобщённый характер и свидетельствующих об умственном развитии ребёнка. Это проявится в способности видеть структуру изучаемого материала, выявлять проблемы и разрешать их, быстро отделяя главное от второстепенного, свободно выходить за рамки усвоенного, выявляя при этом разные способы решения проблемы, что поможет </w:t>
      </w:r>
      <w:proofErr w:type="gramStart"/>
      <w:r w:rsidRPr="00A84265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A84265">
        <w:rPr>
          <w:rFonts w:ascii="Times New Roman" w:hAnsi="Times New Roman"/>
          <w:sz w:val="24"/>
          <w:szCs w:val="24"/>
        </w:rPr>
        <w:t xml:space="preserve"> успешно справляться с учебной работой, не испытывая при этом перегрузки. </w:t>
      </w:r>
    </w:p>
    <w:p w:rsidR="00577CA8" w:rsidRDefault="00577CA8"/>
    <w:sectPr w:rsidR="00577CA8" w:rsidSect="00665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2495"/>
    <w:rsid w:val="00070608"/>
    <w:rsid w:val="000C1C6E"/>
    <w:rsid w:val="00577CA8"/>
    <w:rsid w:val="00665079"/>
    <w:rsid w:val="00763A5D"/>
    <w:rsid w:val="00DA6C4F"/>
    <w:rsid w:val="00F97513"/>
    <w:rsid w:val="00FB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1693</Characters>
  <Application>Microsoft Office Word</Application>
  <DocSecurity>0</DocSecurity>
  <Lines>14</Lines>
  <Paragraphs>3</Paragraphs>
  <ScaleCrop>false</ScaleCrop>
  <Company>school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6</cp:revision>
  <dcterms:created xsi:type="dcterms:W3CDTF">2016-02-01T06:10:00Z</dcterms:created>
  <dcterms:modified xsi:type="dcterms:W3CDTF">2016-02-01T09:41:00Z</dcterms:modified>
</cp:coreProperties>
</file>